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C02496" w:rsidRPr="000E32C7">
        <w:rPr>
          <w:bCs/>
          <w:sz w:val="26"/>
          <w:szCs w:val="26"/>
        </w:rPr>
        <w:t>DLUC</w:t>
      </w:r>
      <w:r w:rsidR="00A37305" w:rsidRPr="000E32C7">
        <w:rPr>
          <w:bCs/>
          <w:sz w:val="26"/>
          <w:szCs w:val="26"/>
        </w:rPr>
        <w:t>1</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w:t>
      </w:r>
      <w:r w:rsidR="003E283A">
        <w:rPr>
          <w:sz w:val="26"/>
          <w:szCs w:val="26"/>
        </w:rPr>
        <w:t>máy nâng chuyển</w:t>
      </w:r>
      <w:r w:rsidRPr="000E32C7">
        <w:rPr>
          <w:sz w:val="26"/>
          <w:szCs w:val="26"/>
        </w:rPr>
        <w:t xml:space="preserve">, tham gia sửa chữa các hệ thống trên 1 </w:t>
      </w:r>
      <w:bookmarkStart w:id="0" w:name="_GoBack"/>
      <w:bookmarkEnd w:id="0"/>
      <w:r w:rsidR="003E283A">
        <w:rPr>
          <w:sz w:val="26"/>
          <w:szCs w:val="26"/>
        </w:rPr>
        <w:t>máy nâng chuyển</w:t>
      </w:r>
      <w:r w:rsidRPr="000E32C7">
        <w:rPr>
          <w:sz w:val="26"/>
          <w:szCs w:val="26"/>
        </w:rPr>
        <w:t xml:space="preserve"> từ cơ bản đến nâng cao. Nắm rõ qui trình bảo dưỡng, trung tu, đại tu 1 </w:t>
      </w:r>
      <w:r w:rsidR="003E283A">
        <w:rPr>
          <w:sz w:val="26"/>
          <w:szCs w:val="26"/>
        </w:rPr>
        <w:t>máy nâng chuyển</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w:t>
      </w:r>
      <w:r w:rsidR="003E283A">
        <w:rPr>
          <w:spacing w:val="-6"/>
          <w:sz w:val="26"/>
          <w:szCs w:val="26"/>
        </w:rPr>
        <w:t>Vận hành</w:t>
      </w:r>
      <w:r w:rsidRPr="000E32C7">
        <w:rPr>
          <w:spacing w:val="-6"/>
          <w:sz w:val="26"/>
          <w:szCs w:val="26"/>
        </w:rPr>
        <w:t xml:space="preserve"> được </w:t>
      </w:r>
      <w:r w:rsidR="003E283A">
        <w:rPr>
          <w:spacing w:val="-6"/>
          <w:sz w:val="26"/>
          <w:szCs w:val="26"/>
        </w:rPr>
        <w:t>máy nâng chuyển</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 xml:space="preserve">Bài 3: Tìm hiểu công việc hàng ngày của nhân viên kỹ thuật trong xưởng sản </w:t>
            </w:r>
            <w:r w:rsidRPr="007D3375">
              <w:rPr>
                <w:sz w:val="26"/>
                <w:szCs w:val="26"/>
                <w:lang w:val="vi-VN" w:eastAsia="ja-JP"/>
              </w:rPr>
              <w:lastRenderedPageBreak/>
              <w:t>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lastRenderedPageBreak/>
        <w:t>2.2. Mối liên hệ với các bộ phận</w:t>
      </w:r>
    </w:p>
    <w:p w:rsidR="00611FDD" w:rsidRDefault="00611FDD" w:rsidP="00451024">
      <w:pPr>
        <w:pStyle w:val="normaltext13thuthang"/>
        <w:tabs>
          <w:tab w:val="right" w:pos="9214"/>
        </w:tabs>
        <w:spacing w:line="360" w:lineRule="auto"/>
        <w:ind w:left="720"/>
        <w:outlineLvl w:val="2"/>
      </w:pPr>
      <w:r>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3E283A">
        <w:rPr>
          <w:sz w:val="26"/>
          <w:szCs w:val="26"/>
        </w:rPr>
        <w:t>máy nâng chuyển</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lastRenderedPageBreak/>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 đun</w:t>
      </w:r>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lastRenderedPageBreak/>
        <w:tab/>
        <w:t>Võ Đắc Thịnh</w:t>
      </w:r>
    </w:p>
    <w:sectPr w:rsidR="009601D3" w:rsidRP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D58" w:rsidRDefault="00914D58">
      <w:r>
        <w:separator/>
      </w:r>
    </w:p>
  </w:endnote>
  <w:endnote w:type="continuationSeparator" w:id="0">
    <w:p w:rsidR="00914D58" w:rsidRDefault="009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73CB1">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C011D9C"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D58" w:rsidRDefault="00914D58">
      <w:r>
        <w:separator/>
      </w:r>
    </w:p>
  </w:footnote>
  <w:footnote w:type="continuationSeparator" w:id="0">
    <w:p w:rsidR="00914D58" w:rsidRDefault="00914D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283A"/>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4D58"/>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3CB1"/>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581"/>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8DEA5"/>
  <w15:docId w15:val="{4BD65A2F-F8C1-423E-A05B-5B8EDAC6A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B3D1A-35A7-4D8E-8419-F5EC0F49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70</cp:revision>
  <cp:lastPrinted>2019-09-16T01:38:00Z</cp:lastPrinted>
  <dcterms:created xsi:type="dcterms:W3CDTF">2019-09-05T17:09:00Z</dcterms:created>
  <dcterms:modified xsi:type="dcterms:W3CDTF">2019-12-28T04:17:00Z</dcterms:modified>
</cp:coreProperties>
</file>